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4253" w14:textId="77777777" w:rsidR="00490682" w:rsidRPr="003A0CB8" w:rsidRDefault="00490682" w:rsidP="00490682">
      <w:pPr>
        <w:tabs>
          <w:tab w:val="left" w:pos="1556"/>
        </w:tabs>
        <w:spacing w:after="0" w:line="240" w:lineRule="auto"/>
        <w:jc w:val="center"/>
        <w:rPr>
          <w:rFonts w:ascii="David" w:hAnsi="David" w:cs="David"/>
          <w:b/>
          <w:bCs/>
          <w:rtl/>
        </w:rPr>
      </w:pPr>
      <w:r w:rsidRPr="003A0CB8">
        <w:rPr>
          <w:rFonts w:ascii="David" w:hAnsi="David" w:cs="David"/>
          <w:b/>
          <w:bCs/>
          <w:rtl/>
        </w:rPr>
        <w:t>סמינר גנרי</w:t>
      </w:r>
    </w:p>
    <w:p w14:paraId="7D9258BE" w14:textId="77777777" w:rsidR="00490682" w:rsidRPr="003A0CB8" w:rsidRDefault="00490682" w:rsidP="00490682">
      <w:pPr>
        <w:spacing w:after="0"/>
        <w:ind w:right="-284"/>
        <w:jc w:val="center"/>
        <w:rPr>
          <w:rFonts w:ascii="David" w:hAnsi="David" w:cs="David"/>
          <w:b/>
          <w:bCs/>
          <w:u w:val="single"/>
          <w:rtl/>
        </w:rPr>
      </w:pPr>
    </w:p>
    <w:p w14:paraId="7263751F" w14:textId="77777777" w:rsidR="00490682" w:rsidRPr="003A0CB8" w:rsidRDefault="00490682" w:rsidP="00490682">
      <w:pPr>
        <w:spacing w:after="40"/>
        <w:rPr>
          <w:rFonts w:ascii="David" w:hAnsi="David" w:cs="David"/>
          <w:b/>
          <w:bCs/>
          <w:u w:val="single"/>
          <w:rtl/>
        </w:rPr>
      </w:pPr>
    </w:p>
    <w:tbl>
      <w:tblPr>
        <w:tblStyle w:val="a9"/>
        <w:tblpPr w:leftFromText="180" w:rightFromText="180" w:vertAnchor="text" w:horzAnchor="page" w:tblpX="1066" w:tblpY="195"/>
        <w:bidiVisual/>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5119"/>
      </w:tblGrid>
      <w:tr w:rsidR="00490682" w:rsidRPr="003A0CB8" w14:paraId="02B8BFA6" w14:textId="77777777" w:rsidTr="00490682">
        <w:trPr>
          <w:trHeight w:val="3400"/>
        </w:trPr>
        <w:tc>
          <w:tcPr>
            <w:tcW w:w="5680" w:type="dxa"/>
          </w:tcPr>
          <w:p w14:paraId="173C23A1" w14:textId="77777777" w:rsidR="00490682" w:rsidRPr="003A0CB8" w:rsidRDefault="00490682" w:rsidP="00490682">
            <w:pPr>
              <w:pStyle w:val="a8"/>
              <w:numPr>
                <w:ilvl w:val="0"/>
                <w:numId w:val="1"/>
              </w:numPr>
              <w:spacing w:line="276" w:lineRule="auto"/>
              <w:rPr>
                <w:rFonts w:ascii="David" w:hAnsi="David" w:cs="David"/>
              </w:rPr>
            </w:pPr>
            <w:bookmarkStart w:id="0" w:name="_Hlk129612484"/>
            <w:r w:rsidRPr="003A0CB8">
              <w:rPr>
                <w:rFonts w:ascii="David" w:hAnsi="David" w:cs="David"/>
                <w:rtl/>
              </w:rPr>
              <w:t>1. ידוע לי כי האגודה רשאית לשלוח לי קבלה על תשלום באמצעות דוא"ל לכתובת שמסרתי בעת הרישום.</w:t>
            </w:r>
          </w:p>
          <w:p w14:paraId="792F89CD"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2. כל מסמך או הודעת דוא"ל שנשלחה אלי מהאגודה בדוא"ל, תיחשב כזו שנתקבלה אצלי באותו יום בו נשלחה. באחריות העמית לוודא שקיבל הודעות ו/או מסמכים באמצעות הדוא"ל ולא תתקבל כל טענה מהעמית בעניין זה.</w:t>
            </w:r>
          </w:p>
          <w:p w14:paraId="2FC66968"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3. ידוע לי כי הזכאות להשתתף בסמינר הנה רק בתום שנת אכשרה אחת לפחות באגודה עד לתחילת הסמינר.</w:t>
            </w:r>
          </w:p>
          <w:p w14:paraId="69C69A9D"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4. חובה להציג תעודה מזהה בעת קבלת החדרים במלון. עמיתים אשר יגיעו ללא תעודה מזהה בעת קבלת החדרים יחויבו במחיר נלווה, ללא סבסוד האגודה. יובהר כי קבלת החדרים תאפשר בעת הגעת שני עמיתים לחדר בלבד. עמית אשר יגיע בגפו יחויב בהשארת עירבון עד להגעת והצגת תעודה מזהה  של העמית הנוסף בחדר.</w:t>
            </w:r>
          </w:p>
          <w:p w14:paraId="03265F17"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5. כניסה לחדרים החל מהשעה 15:00, שעת פינוי החדרים עד 11:00.</w:t>
            </w:r>
          </w:p>
          <w:p w14:paraId="721AB7F7" w14:textId="77777777" w:rsidR="00490682" w:rsidRPr="003A0CB8" w:rsidRDefault="00490682" w:rsidP="00490682">
            <w:pPr>
              <w:rPr>
                <w:rFonts w:ascii="David" w:hAnsi="David" w:cs="David"/>
              </w:rPr>
            </w:pPr>
          </w:p>
          <w:p w14:paraId="06106AEF" w14:textId="77777777" w:rsidR="00490682" w:rsidRPr="003A0CB8" w:rsidRDefault="00490682" w:rsidP="00490682">
            <w:pPr>
              <w:pStyle w:val="a8"/>
              <w:spacing w:line="276" w:lineRule="auto"/>
              <w:rPr>
                <w:rFonts w:ascii="David" w:hAnsi="David" w:cs="David"/>
              </w:rPr>
            </w:pPr>
          </w:p>
          <w:p w14:paraId="3EE3021B" w14:textId="77777777" w:rsidR="00490682" w:rsidRPr="00490682" w:rsidRDefault="00490682" w:rsidP="00490682">
            <w:pPr>
              <w:rPr>
                <w:rFonts w:ascii="David" w:hAnsi="David" w:cs="David"/>
                <w:rtl/>
              </w:rPr>
            </w:pPr>
          </w:p>
        </w:tc>
        <w:tc>
          <w:tcPr>
            <w:tcW w:w="5119" w:type="dxa"/>
          </w:tcPr>
          <w:p w14:paraId="25D490E3"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במקרה של ליקוי מול בית המלון, האגודה איננה נושאת באחריות, אלא על העמית להתנהל מול בית המלון.</w:t>
            </w:r>
          </w:p>
          <w:p w14:paraId="66C72E74"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ההשתתפות בהרצאות בלבוש הולם בלבד.</w:t>
            </w:r>
          </w:p>
          <w:p w14:paraId="024DF7C1"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תעודת השתתפות תוענק לעמיתים שהיו נוכחים במהלך כל ההרצאות.</w:t>
            </w:r>
          </w:p>
          <w:p w14:paraId="042651E7"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האגודה משאירה לעצמה את הזכות לשנות את תוכנית  הסמינר במידת הצורך.</w:t>
            </w:r>
          </w:p>
          <w:p w14:paraId="4D20B388"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חל איסור מוחלט להעברת זכות ההשתתפות לעמית או לכל אדם אחר.</w:t>
            </w:r>
          </w:p>
          <w:p w14:paraId="7A94441B"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ידוע לי כי חל איסור על הבאת ילדים עד גיל 14 לסמינר. במידה ואגיע עם ילדים אחויב להחזיר לאגודה את מלוא המלגה שקיבלתי ולא אקבל אישור על השתתפותי בסמינר</w:t>
            </w:r>
          </w:p>
          <w:p w14:paraId="2505BD51"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צירוף נלווה לסיור מטעם האגודה, ייעשה בעת ההרשמה בלבד. ביטול השתתפות נלווה לסיור לא יאוחר מהמועד האחרון לרישום.</w:t>
            </w:r>
          </w:p>
          <w:p w14:paraId="683C897D" w14:textId="77777777" w:rsidR="00490682" w:rsidRPr="003A0CB8" w:rsidRDefault="00490682" w:rsidP="00490682">
            <w:pPr>
              <w:pStyle w:val="a8"/>
              <w:numPr>
                <w:ilvl w:val="0"/>
                <w:numId w:val="1"/>
              </w:numPr>
              <w:spacing w:line="276" w:lineRule="auto"/>
              <w:rPr>
                <w:rFonts w:ascii="David" w:hAnsi="David" w:cs="David"/>
              </w:rPr>
            </w:pPr>
            <w:r w:rsidRPr="003A0CB8">
              <w:rPr>
                <w:rFonts w:ascii="David" w:hAnsi="David" w:cs="David"/>
                <w:rtl/>
              </w:rPr>
              <w:t>למשלמים בכרטיס אשראי – התשלום יגבה במעמד הרישום</w:t>
            </w:r>
          </w:p>
          <w:p w14:paraId="75738208" w14:textId="77777777" w:rsidR="00490682" w:rsidRPr="003A0CB8" w:rsidRDefault="00490682" w:rsidP="00490682">
            <w:pPr>
              <w:pStyle w:val="a8"/>
              <w:spacing w:line="276" w:lineRule="auto"/>
              <w:rPr>
                <w:rFonts w:ascii="David" w:hAnsi="David" w:cs="David"/>
                <w:rtl/>
              </w:rPr>
            </w:pPr>
          </w:p>
          <w:p w14:paraId="6B50763F" w14:textId="77777777" w:rsidR="00490682" w:rsidRPr="003A0CB8" w:rsidRDefault="00490682" w:rsidP="00490682">
            <w:pPr>
              <w:pStyle w:val="a8"/>
              <w:spacing w:line="276" w:lineRule="auto"/>
              <w:rPr>
                <w:rFonts w:ascii="David" w:hAnsi="David" w:cs="David"/>
                <w:rtl/>
              </w:rPr>
            </w:pPr>
          </w:p>
          <w:p w14:paraId="08D54D25" w14:textId="77777777" w:rsidR="00490682" w:rsidRPr="003A0CB8" w:rsidRDefault="00490682" w:rsidP="00490682">
            <w:pPr>
              <w:pStyle w:val="a8"/>
              <w:spacing w:line="276" w:lineRule="auto"/>
              <w:rPr>
                <w:rFonts w:ascii="David" w:hAnsi="David" w:cs="David"/>
                <w:rtl/>
              </w:rPr>
            </w:pPr>
          </w:p>
          <w:p w14:paraId="79FD3A76" w14:textId="77777777" w:rsidR="00490682" w:rsidRPr="003A0CB8" w:rsidRDefault="00490682" w:rsidP="00490682">
            <w:pPr>
              <w:pStyle w:val="a8"/>
              <w:rPr>
                <w:rFonts w:ascii="David" w:hAnsi="David" w:cs="David"/>
                <w:rtl/>
              </w:rPr>
            </w:pPr>
          </w:p>
        </w:tc>
      </w:tr>
    </w:tbl>
    <w:bookmarkEnd w:id="0"/>
    <w:p w14:paraId="6C910917" w14:textId="77777777" w:rsidR="00490682" w:rsidRPr="003A0CB8" w:rsidRDefault="00490682" w:rsidP="00490682">
      <w:pPr>
        <w:spacing w:after="40"/>
        <w:rPr>
          <w:rFonts w:ascii="David" w:hAnsi="David" w:cs="David"/>
          <w:rtl/>
        </w:rPr>
      </w:pPr>
      <w:r w:rsidRPr="003A0CB8">
        <w:rPr>
          <w:rFonts w:ascii="David" w:hAnsi="David" w:cs="David"/>
          <w:b/>
          <w:bCs/>
          <w:u w:val="single"/>
          <w:rtl/>
        </w:rPr>
        <w:t>תקנון רישום:</w:t>
      </w:r>
    </w:p>
    <w:p w14:paraId="374F83E7" w14:textId="77777777" w:rsidR="00490682" w:rsidRPr="003A0CB8" w:rsidRDefault="00490682" w:rsidP="00490682">
      <w:pPr>
        <w:spacing w:after="0" w:line="360" w:lineRule="auto"/>
        <w:ind w:left="357"/>
        <w:jc w:val="center"/>
        <w:rPr>
          <w:rFonts w:ascii="David" w:hAnsi="David" w:cs="David"/>
          <w:b/>
          <w:bCs/>
          <w:rtl/>
        </w:rPr>
      </w:pPr>
      <w:bookmarkStart w:id="1" w:name="_Hlk129611050"/>
      <w:r w:rsidRPr="003A0CB8">
        <w:rPr>
          <w:rFonts w:ascii="David" w:hAnsi="David" w:cs="David"/>
          <w:b/>
          <w:bCs/>
          <w:rtl/>
        </w:rPr>
        <w:t xml:space="preserve">סמינר משפחות </w:t>
      </w:r>
    </w:p>
    <w:tbl>
      <w:tblPr>
        <w:tblStyle w:val="a9"/>
        <w:tblpPr w:leftFromText="180" w:rightFromText="180" w:vertAnchor="text" w:horzAnchor="page" w:tblpX="2656" w:tblpY="83"/>
        <w:bidiVisual/>
        <w:tblW w:w="8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916"/>
        <w:gridCol w:w="5031"/>
      </w:tblGrid>
      <w:tr w:rsidR="00490682" w:rsidRPr="008804BD" w14:paraId="6C1C626B" w14:textId="77777777" w:rsidTr="00490682">
        <w:trPr>
          <w:trHeight w:val="3400"/>
        </w:trPr>
        <w:tc>
          <w:tcPr>
            <w:tcW w:w="0" w:type="auto"/>
          </w:tcPr>
          <w:p w14:paraId="3519EBD5" w14:textId="77777777" w:rsidR="00490682" w:rsidRPr="008804BD" w:rsidRDefault="00490682" w:rsidP="00490682">
            <w:pPr>
              <w:pStyle w:val="a8"/>
              <w:numPr>
                <w:ilvl w:val="0"/>
                <w:numId w:val="2"/>
              </w:numPr>
              <w:spacing w:line="276" w:lineRule="auto"/>
              <w:rPr>
                <w:rFonts w:ascii="David" w:hAnsi="David" w:cs="David"/>
              </w:rPr>
            </w:pPr>
            <w:bookmarkStart w:id="2" w:name="_Hlk129611021"/>
            <w:bookmarkEnd w:id="1"/>
            <w:r w:rsidRPr="008804BD">
              <w:rPr>
                <w:rFonts w:ascii="David" w:hAnsi="David" w:cs="David"/>
                <w:rtl/>
              </w:rPr>
              <w:t>ידוע לי כי  האגודה</w:t>
            </w:r>
            <w:r>
              <w:rPr>
                <w:rFonts w:ascii="David" w:hAnsi="David" w:cs="David" w:hint="cs"/>
                <w:rtl/>
              </w:rPr>
              <w:t xml:space="preserve"> </w:t>
            </w:r>
            <w:r w:rsidRPr="008804BD">
              <w:rPr>
                <w:rFonts w:ascii="David" w:hAnsi="David" w:cs="David"/>
                <w:rtl/>
              </w:rPr>
              <w:t>רשאית לשלוח לי קבלה על תשלום באמצעות דוא"ל לכתובת שמסרתי בעת הרישום.</w:t>
            </w:r>
          </w:p>
          <w:p w14:paraId="3E790F50"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כל מסמך או הודעת דוא"ל שנשלחה אלי מהאגודה בדוא"ל, תיחשב כזו שנתקבלה אצלי באותו יום בו נשלחה. באחריות העמית לוודא שקיבל הודעות ו/או מסמכים באמצעות הדוא"ל ולא תתקבל כל טענה מהעמית בעניין זה</w:t>
            </w:r>
          </w:p>
          <w:p w14:paraId="454D4E19"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ידוע לי כי הזכאות להשתתף בסמינר הנה רק בתום שנת אכשרה אחת לפחות  באגודה</w:t>
            </w:r>
            <w:r>
              <w:rPr>
                <w:rFonts w:ascii="David" w:hAnsi="David" w:cs="David" w:hint="cs"/>
                <w:rtl/>
              </w:rPr>
              <w:t xml:space="preserve"> </w:t>
            </w:r>
            <w:r w:rsidRPr="008804BD">
              <w:rPr>
                <w:rFonts w:ascii="David" w:hAnsi="David" w:cs="David"/>
                <w:rtl/>
              </w:rPr>
              <w:t>עד לתחילת הסמינר.</w:t>
            </w:r>
          </w:p>
          <w:p w14:paraId="41B9ED59"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יש להעביר ספח תעודת זהות  במעמד הרישום, המציג את פרטי הילדים.</w:t>
            </w:r>
          </w:p>
          <w:p w14:paraId="14D34820"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חובה להציג תעודה מזהה בעת קבלת החדרים במלון. עמיתים אשר יגיעו ללא תעודה מזהה בעת קבלת החדרים יחויבו במחיר נלווה, ללא סבסוד האגודה.</w:t>
            </w:r>
          </w:p>
          <w:p w14:paraId="0882B078"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כניסה לחדרים החל מהשעה 15:00, שעת פינוי החדרים עד 11:00.</w:t>
            </w:r>
          </w:p>
          <w:p w14:paraId="18B8B1F4" w14:textId="77777777" w:rsidR="00490682" w:rsidRPr="008804BD" w:rsidRDefault="00490682" w:rsidP="00490682">
            <w:pPr>
              <w:pStyle w:val="a8"/>
              <w:spacing w:line="276" w:lineRule="auto"/>
              <w:rPr>
                <w:rFonts w:ascii="David" w:hAnsi="David" w:cs="David"/>
              </w:rPr>
            </w:pPr>
            <w:r w:rsidRPr="008804BD">
              <w:rPr>
                <w:rFonts w:ascii="David" w:hAnsi="David" w:cs="David"/>
                <w:rtl/>
              </w:rPr>
              <w:t xml:space="preserve"> </w:t>
            </w:r>
          </w:p>
          <w:p w14:paraId="008FA6A0" w14:textId="77777777" w:rsidR="00490682" w:rsidRPr="008804BD" w:rsidRDefault="00490682" w:rsidP="00490682">
            <w:pPr>
              <w:pStyle w:val="a8"/>
              <w:spacing w:line="276" w:lineRule="auto"/>
              <w:rPr>
                <w:rFonts w:ascii="David" w:hAnsi="David" w:cs="David"/>
              </w:rPr>
            </w:pPr>
          </w:p>
          <w:p w14:paraId="21F7F875" w14:textId="77777777" w:rsidR="00490682" w:rsidRPr="008804BD" w:rsidRDefault="00490682" w:rsidP="00490682">
            <w:pPr>
              <w:pStyle w:val="a8"/>
              <w:spacing w:line="276" w:lineRule="auto"/>
              <w:rPr>
                <w:rFonts w:ascii="David" w:hAnsi="David" w:cs="David"/>
                <w:rtl/>
              </w:rPr>
            </w:pPr>
          </w:p>
        </w:tc>
        <w:tc>
          <w:tcPr>
            <w:tcW w:w="0" w:type="auto"/>
          </w:tcPr>
          <w:p w14:paraId="41035A0D"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במקרה של ליקוי מול בית המלון, האגודה איננה נושאת באחריות, אלא על העמית להתנהל מול בית המלון.</w:t>
            </w:r>
          </w:p>
          <w:p w14:paraId="38A276E2"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ההשתתפות בהרצאות בלבוש הולם בלבד.</w:t>
            </w:r>
          </w:p>
          <w:p w14:paraId="4BB78947"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תעודת השתתפות תוענק לעמיתים שהיו נוכחים במהלך כל ההרצאות.</w:t>
            </w:r>
          </w:p>
          <w:p w14:paraId="5B1A4614"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האגודה משאירה לעצמה את הזכות לשנות את תוכנית  הסמינר במידת הצורך.</w:t>
            </w:r>
          </w:p>
          <w:p w14:paraId="19FF4C94"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 xml:space="preserve"> חל איסור מוחלט להעברת זכות ההשתתפות לעמית או לכל אדם אחר.</w:t>
            </w:r>
          </w:p>
          <w:p w14:paraId="72297F09"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הרשמה לסמינר משפחות תתאפשר רק לעמיתים שהינם הורים לפחות לילד אחד עד גיל 15 ביום הסמינר. במידה ואופיע לסמינר עם ילדים שגילאים מעל  15 שנים ביום הסמינר אחויב להעביר  לאגודה</w:t>
            </w:r>
            <w:r>
              <w:rPr>
                <w:rFonts w:ascii="David" w:hAnsi="David" w:cs="David" w:hint="cs"/>
                <w:rtl/>
              </w:rPr>
              <w:t xml:space="preserve"> </w:t>
            </w:r>
            <w:r w:rsidRPr="008804BD">
              <w:rPr>
                <w:rFonts w:ascii="David" w:hAnsi="David" w:cs="David"/>
                <w:rtl/>
              </w:rPr>
              <w:t xml:space="preserve">את מלוא המלגה שקיבלתי, לא אקבל אישור על השתתפותי בסמינר ותישלל זכותי להשתתף בסמינרים למשך שנתיים. </w:t>
            </w:r>
          </w:p>
          <w:p w14:paraId="3CFB8218" w14:textId="77777777" w:rsidR="00490682" w:rsidRPr="008804BD" w:rsidRDefault="00490682" w:rsidP="00490682">
            <w:pPr>
              <w:pStyle w:val="a8"/>
              <w:numPr>
                <w:ilvl w:val="0"/>
                <w:numId w:val="2"/>
              </w:numPr>
              <w:spacing w:line="276" w:lineRule="auto"/>
              <w:rPr>
                <w:rFonts w:ascii="David" w:hAnsi="David" w:cs="David"/>
              </w:rPr>
            </w:pPr>
            <w:r w:rsidRPr="008804BD">
              <w:rPr>
                <w:rFonts w:ascii="David" w:hAnsi="David" w:cs="David"/>
                <w:rtl/>
              </w:rPr>
              <w:t>צירוף נלווים לסיור מטעם קרן ידע, ייעשה בעת ההרשמה בלבד. ביטול השתתפות נלווים  לסיור לא יאוחר מהמועד האחרון לרישום.</w:t>
            </w:r>
          </w:p>
          <w:p w14:paraId="17BA9615" w14:textId="77777777" w:rsidR="00490682" w:rsidRPr="008804BD" w:rsidRDefault="00490682" w:rsidP="00490682">
            <w:pPr>
              <w:pStyle w:val="a8"/>
              <w:numPr>
                <w:ilvl w:val="0"/>
                <w:numId w:val="2"/>
              </w:numPr>
              <w:spacing w:line="276" w:lineRule="auto"/>
              <w:rPr>
                <w:rFonts w:ascii="David" w:hAnsi="David" w:cs="David"/>
                <w:rtl/>
              </w:rPr>
            </w:pPr>
            <w:r w:rsidRPr="00C9249E">
              <w:rPr>
                <w:rFonts w:ascii="David" w:hAnsi="David" w:cs="David"/>
                <w:rtl/>
              </w:rPr>
              <w:t>למשלמים בכרטיס אשראי – התשלום יגבה במעמד הרישו</w:t>
            </w:r>
            <w:r w:rsidRPr="00C9249E">
              <w:rPr>
                <w:rFonts w:ascii="David" w:hAnsi="David" w:cs="David" w:hint="cs"/>
                <w:rtl/>
              </w:rPr>
              <w:t>ם.</w:t>
            </w:r>
          </w:p>
        </w:tc>
      </w:tr>
    </w:tbl>
    <w:p w14:paraId="008415E1" w14:textId="77777777" w:rsidR="00490682" w:rsidRPr="003A0CB8" w:rsidRDefault="00490682" w:rsidP="00490682">
      <w:pPr>
        <w:spacing w:after="0" w:line="360" w:lineRule="auto"/>
        <w:ind w:left="357"/>
        <w:jc w:val="center"/>
        <w:rPr>
          <w:rFonts w:ascii="David" w:hAnsi="David" w:cs="David"/>
          <w:u w:val="single"/>
          <w:rtl/>
        </w:rPr>
      </w:pPr>
    </w:p>
    <w:bookmarkEnd w:id="2"/>
    <w:p w14:paraId="47A07AEB" w14:textId="77777777" w:rsidR="003A0CB8" w:rsidRPr="00490682" w:rsidRDefault="003A0CB8" w:rsidP="00490682">
      <w:pPr>
        <w:rPr>
          <w:rFonts w:ascii="David" w:hAnsi="David" w:cs="David"/>
          <w:rtl/>
        </w:rPr>
      </w:pPr>
    </w:p>
    <w:sectPr w:rsidR="003A0CB8" w:rsidRPr="00490682" w:rsidSect="00BF57EF">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1A7D" w14:textId="77777777" w:rsidR="004475DC" w:rsidRDefault="004475DC" w:rsidP="00FB3470">
      <w:pPr>
        <w:spacing w:after="0" w:line="240" w:lineRule="auto"/>
      </w:pPr>
      <w:r>
        <w:separator/>
      </w:r>
    </w:p>
  </w:endnote>
  <w:endnote w:type="continuationSeparator" w:id="0">
    <w:p w14:paraId="555FC256" w14:textId="77777777" w:rsidR="004475DC" w:rsidRDefault="004475DC" w:rsidP="00FB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9FDB" w14:textId="77777777" w:rsidR="00FB3470" w:rsidRDefault="00FB3470" w:rsidP="00FB3470">
    <w:pPr>
      <w:pStyle w:val="a5"/>
      <w:jc w:val="center"/>
      <w:rPr>
        <w:rtl/>
      </w:rPr>
    </w:pPr>
    <w:r>
      <w:rPr>
        <w:rFonts w:hint="cs"/>
        <w:rtl/>
      </w:rPr>
      <w:t>בית ההסתדרות , רח' ארלוז</w:t>
    </w:r>
    <w:r w:rsidR="00914B2E">
      <w:rPr>
        <w:rFonts w:hint="cs"/>
        <w:rtl/>
      </w:rPr>
      <w:t>ו</w:t>
    </w:r>
    <w:r>
      <w:rPr>
        <w:rFonts w:hint="cs"/>
        <w:rtl/>
      </w:rPr>
      <w:t xml:space="preserve">רוב 93 תל אביב 6209801.  </w:t>
    </w:r>
  </w:p>
  <w:p w14:paraId="522C966B" w14:textId="679E1C78" w:rsidR="00FB3470" w:rsidRPr="00FB3470" w:rsidRDefault="00FB3470" w:rsidP="002D6CD0">
    <w:pPr>
      <w:pStyle w:val="a5"/>
      <w:jc w:val="center"/>
      <w:rPr>
        <w:sz w:val="24"/>
        <w:szCs w:val="24"/>
      </w:rPr>
    </w:pPr>
    <w:r>
      <w:rPr>
        <w:rFonts w:hint="cs"/>
        <w:rtl/>
      </w:rPr>
      <w:t xml:space="preserve">טל: 03-6921882  </w:t>
    </w:r>
    <w:r w:rsidRPr="00FB3470">
      <w:rPr>
        <w:sz w:val="24"/>
        <w:szCs w:val="24"/>
      </w:rPr>
      <w:t>www.academi.org.il</w:t>
    </w:r>
  </w:p>
  <w:p w14:paraId="139355C6" w14:textId="77777777" w:rsidR="00FB3470" w:rsidRDefault="00FB3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1B64" w14:textId="77777777" w:rsidR="004475DC" w:rsidRDefault="004475DC" w:rsidP="00FB3470">
      <w:pPr>
        <w:spacing w:after="0" w:line="240" w:lineRule="auto"/>
      </w:pPr>
      <w:r>
        <w:separator/>
      </w:r>
    </w:p>
  </w:footnote>
  <w:footnote w:type="continuationSeparator" w:id="0">
    <w:p w14:paraId="4F0B8326" w14:textId="77777777" w:rsidR="004475DC" w:rsidRDefault="004475DC" w:rsidP="00FB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7B5" w14:textId="6054F979" w:rsidR="002D6CD0" w:rsidRPr="002D6CD0" w:rsidRDefault="002D6CD0" w:rsidP="002D6CD0">
    <w:pPr>
      <w:tabs>
        <w:tab w:val="left" w:pos="7106"/>
      </w:tabs>
      <w:rPr>
        <w:rtl/>
      </w:rPr>
    </w:pPr>
    <w:r>
      <w:rPr>
        <w:noProof/>
      </w:rPr>
      <w:drawing>
        <wp:anchor distT="0" distB="0" distL="114300" distR="114300" simplePos="0" relativeHeight="251660288" behindDoc="1" locked="0" layoutInCell="1" allowOverlap="1" wp14:anchorId="7133F785" wp14:editId="675A927C">
          <wp:simplePos x="0" y="0"/>
          <wp:positionH relativeFrom="column">
            <wp:posOffset>-790575</wp:posOffset>
          </wp:positionH>
          <wp:positionV relativeFrom="paragraph">
            <wp:posOffset>-285750</wp:posOffset>
          </wp:positionV>
          <wp:extent cx="1647825" cy="927735"/>
          <wp:effectExtent l="0" t="0" r="9525" b="5715"/>
          <wp:wrapNone/>
          <wp:docPr id="2" name="תמונה 2" descr="k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CD0">
      <w:rPr>
        <w:rFonts w:hint="cs"/>
        <w:noProof/>
      </w:rPr>
      <w:drawing>
        <wp:anchor distT="0" distB="0" distL="114300" distR="114300" simplePos="0" relativeHeight="251658240" behindDoc="1" locked="0" layoutInCell="1" allowOverlap="1" wp14:anchorId="3818918D" wp14:editId="36F384A7">
          <wp:simplePos x="0" y="0"/>
          <wp:positionH relativeFrom="column">
            <wp:posOffset>4286250</wp:posOffset>
          </wp:positionH>
          <wp:positionV relativeFrom="paragraph">
            <wp:posOffset>-290195</wp:posOffset>
          </wp:positionV>
          <wp:extent cx="1896583" cy="1066800"/>
          <wp:effectExtent l="0" t="0" r="889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dus.jpg"/>
                  <pic:cNvPicPr/>
                </pic:nvPicPr>
                <pic:blipFill>
                  <a:blip r:embed="rId2">
                    <a:extLst>
                      <a:ext uri="{28A0092B-C50C-407E-A947-70E740481C1C}">
                        <a14:useLocalDpi xmlns:a14="http://schemas.microsoft.com/office/drawing/2010/main" val="0"/>
                      </a:ext>
                    </a:extLst>
                  </a:blip>
                  <a:stretch>
                    <a:fillRect/>
                  </a:stretch>
                </pic:blipFill>
                <pic:spPr>
                  <a:xfrm>
                    <a:off x="0" y="0"/>
                    <a:ext cx="1896583" cy="10668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tl/>
      </w:rPr>
      <w:tab/>
    </w:r>
  </w:p>
  <w:p w14:paraId="0FD2B2E8" w14:textId="4F683211" w:rsidR="00FB3470" w:rsidRPr="002D6CD0" w:rsidRDefault="00FB34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F05"/>
    <w:multiLevelType w:val="hybridMultilevel"/>
    <w:tmpl w:val="8056F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92BFF"/>
    <w:multiLevelType w:val="hybridMultilevel"/>
    <w:tmpl w:val="B94AD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B684D"/>
    <w:multiLevelType w:val="hybridMultilevel"/>
    <w:tmpl w:val="8056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624939">
    <w:abstractNumId w:val="2"/>
  </w:num>
  <w:num w:numId="2" w16cid:durableId="203295132">
    <w:abstractNumId w:val="1"/>
  </w:num>
  <w:num w:numId="3" w16cid:durableId="72190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70"/>
    <w:rsid w:val="000F2BE9"/>
    <w:rsid w:val="002D6CD0"/>
    <w:rsid w:val="003A0CB8"/>
    <w:rsid w:val="004475DC"/>
    <w:rsid w:val="0046408F"/>
    <w:rsid w:val="00490682"/>
    <w:rsid w:val="004C3B80"/>
    <w:rsid w:val="005851B7"/>
    <w:rsid w:val="005A5111"/>
    <w:rsid w:val="006F2845"/>
    <w:rsid w:val="007350A0"/>
    <w:rsid w:val="00914B2E"/>
    <w:rsid w:val="00994CEF"/>
    <w:rsid w:val="00AF3DF8"/>
    <w:rsid w:val="00B31C38"/>
    <w:rsid w:val="00BF57EF"/>
    <w:rsid w:val="00C9249E"/>
    <w:rsid w:val="00D27948"/>
    <w:rsid w:val="00F32BF1"/>
    <w:rsid w:val="00FB34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C377"/>
  <w15:chartTrackingRefBased/>
  <w15:docId w15:val="{06896330-9938-4C1A-BC6D-DFF1D8D1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470"/>
    <w:pPr>
      <w:tabs>
        <w:tab w:val="center" w:pos="4153"/>
        <w:tab w:val="right" w:pos="8306"/>
      </w:tabs>
      <w:spacing w:after="0" w:line="240" w:lineRule="auto"/>
    </w:pPr>
  </w:style>
  <w:style w:type="character" w:customStyle="1" w:styleId="a4">
    <w:name w:val="כותרת עליונה תו"/>
    <w:basedOn w:val="a0"/>
    <w:link w:val="a3"/>
    <w:uiPriority w:val="99"/>
    <w:rsid w:val="00FB3470"/>
  </w:style>
  <w:style w:type="paragraph" w:styleId="a5">
    <w:name w:val="footer"/>
    <w:basedOn w:val="a"/>
    <w:link w:val="a6"/>
    <w:uiPriority w:val="99"/>
    <w:unhideWhenUsed/>
    <w:rsid w:val="00FB3470"/>
    <w:pPr>
      <w:tabs>
        <w:tab w:val="center" w:pos="4153"/>
        <w:tab w:val="right" w:pos="8306"/>
      </w:tabs>
      <w:spacing w:after="0" w:line="240" w:lineRule="auto"/>
    </w:pPr>
  </w:style>
  <w:style w:type="character" w:customStyle="1" w:styleId="a6">
    <w:name w:val="כותרת תחתונה תו"/>
    <w:basedOn w:val="a0"/>
    <w:link w:val="a5"/>
    <w:uiPriority w:val="99"/>
    <w:rsid w:val="00FB3470"/>
  </w:style>
  <w:style w:type="character" w:styleId="Hyperlink">
    <w:name w:val="Hyperlink"/>
    <w:rsid w:val="00FB3470"/>
    <w:rPr>
      <w:color w:val="0563C1"/>
      <w:u w:val="single"/>
    </w:rPr>
  </w:style>
  <w:style w:type="character" w:styleId="a7">
    <w:name w:val="Unresolved Mention"/>
    <w:basedOn w:val="a0"/>
    <w:uiPriority w:val="99"/>
    <w:semiHidden/>
    <w:unhideWhenUsed/>
    <w:rsid w:val="00FB3470"/>
    <w:rPr>
      <w:color w:val="605E5C"/>
      <w:shd w:val="clear" w:color="auto" w:fill="E1DFDD"/>
    </w:rPr>
  </w:style>
  <w:style w:type="paragraph" w:styleId="a8">
    <w:name w:val="List Paragraph"/>
    <w:basedOn w:val="a"/>
    <w:uiPriority w:val="34"/>
    <w:qFormat/>
    <w:rsid w:val="0046408F"/>
    <w:pPr>
      <w:ind w:left="720"/>
      <w:contextualSpacing/>
    </w:pPr>
  </w:style>
  <w:style w:type="table" w:styleId="a9">
    <w:name w:val="Table Grid"/>
    <w:basedOn w:val="a1"/>
    <w:uiPriority w:val="59"/>
    <w:rsid w:val="0046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2288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אינה עטאר טוייל</dc:creator>
  <cp:keywords/>
  <dc:description/>
  <cp:lastModifiedBy>Tyco Office</cp:lastModifiedBy>
  <cp:revision>2</cp:revision>
  <dcterms:created xsi:type="dcterms:W3CDTF">2023-03-22T10:15:00Z</dcterms:created>
  <dcterms:modified xsi:type="dcterms:W3CDTF">2023-03-22T10:15:00Z</dcterms:modified>
</cp:coreProperties>
</file>